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94" w:rsidRDefault="00577694" w:rsidP="00577694">
      <w:pPr>
        <w:ind w:left="-851" w:right="-569"/>
      </w:pPr>
      <w:r w:rsidRPr="00577694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22.25pt" o:ole="">
            <v:imagedata r:id="rId4" o:title=""/>
          </v:shape>
          <o:OLEObject Type="Embed" ProgID="FoxitReader.Document" ShapeID="_x0000_i1025" DrawAspect="Content" ObjectID="_1767705569" r:id="rId5"/>
        </w:obje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70B7F" w:rsidTr="00577694">
        <w:tc>
          <w:tcPr>
            <w:tcW w:w="4784" w:type="dxa"/>
          </w:tcPr>
          <w:p w:rsidR="00070B7F" w:rsidRDefault="00070B7F" w:rsidP="004C5D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0B7F" w:rsidRDefault="00070B7F" w:rsidP="004C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приказу АУРА «Дом-интернат «Забота»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18 января 2024г. № 13</w:t>
            </w:r>
          </w:p>
        </w:tc>
      </w:tr>
    </w:tbl>
    <w:p w:rsidR="00070B7F" w:rsidRDefault="00070B7F" w:rsidP="000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0B7F" w:rsidRDefault="00070B7F" w:rsidP="000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0B7F" w:rsidRDefault="00070B7F" w:rsidP="000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0B7F" w:rsidRPr="00476D58" w:rsidRDefault="00070B7F" w:rsidP="00070B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0B7F" w:rsidRPr="00982CA0" w:rsidRDefault="00070B7F" w:rsidP="00070B7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4"/>
      <w:bookmarkEnd w:id="0"/>
      <w:r w:rsidRPr="00982CA0">
        <w:rPr>
          <w:rFonts w:ascii="Times New Roman" w:hAnsi="Times New Roman" w:cs="Times New Roman"/>
          <w:sz w:val="20"/>
        </w:rPr>
        <w:t>ПОРЯДОК</w:t>
      </w:r>
    </w:p>
    <w:p w:rsidR="00070B7F" w:rsidRDefault="00070B7F" w:rsidP="00070B7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82CA0">
        <w:rPr>
          <w:rFonts w:ascii="Times New Roman" w:hAnsi="Times New Roman" w:cs="Times New Roman"/>
          <w:sz w:val="20"/>
        </w:rPr>
        <w:t>ПРЕДОСТАВЛЕНИЯ СОЦИАЛЬНЫХ УСЛУГ</w:t>
      </w:r>
    </w:p>
    <w:p w:rsidR="00070B7F" w:rsidRPr="00982CA0" w:rsidRDefault="00070B7F" w:rsidP="00070B7F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АУ РА «ДОМ-ИНТЕРНАТ «ЗАБОТА»</w:t>
      </w:r>
    </w:p>
    <w:p w:rsidR="00070B7F" w:rsidRPr="00476D58" w:rsidRDefault="00070B7F" w:rsidP="000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7F" w:rsidRDefault="00070B7F" w:rsidP="00070B7F">
      <w:pPr>
        <w:jc w:val="center"/>
      </w:pPr>
      <w:r>
        <w:rPr>
          <w:lang w:val="en-US"/>
        </w:rPr>
        <w:t>I</w:t>
      </w:r>
      <w:r w:rsidRPr="005B436A">
        <w:t>.Общие положения</w:t>
      </w:r>
    </w:p>
    <w:p w:rsidR="00070B7F" w:rsidRPr="005B436A" w:rsidRDefault="00070B7F" w:rsidP="00070B7F">
      <w:pPr>
        <w:jc w:val="center"/>
      </w:pPr>
    </w:p>
    <w:p w:rsidR="00070B7F" w:rsidRPr="00476D58" w:rsidRDefault="00070B7F" w:rsidP="000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1. Настоящий Порядок предоставлен</w:t>
      </w:r>
      <w:r>
        <w:rPr>
          <w:rFonts w:ascii="Times New Roman" w:hAnsi="Times New Roman" w:cs="Times New Roman"/>
          <w:sz w:val="24"/>
          <w:szCs w:val="24"/>
        </w:rPr>
        <w:t>ия социальных услуг поставщиком</w:t>
      </w:r>
      <w:r w:rsidRPr="00476D58">
        <w:rPr>
          <w:rFonts w:ascii="Times New Roman" w:hAnsi="Times New Roman" w:cs="Times New Roman"/>
          <w:sz w:val="24"/>
          <w:szCs w:val="24"/>
        </w:rPr>
        <w:t xml:space="preserve"> социальных услуг (далее - Порядок) разработан в соответствии с Федеральным </w:t>
      </w:r>
      <w:hyperlink r:id="rId6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от 28 декабря 2013 года N 442-ФЗ "Об основах социального обслуживания граждан в Российской Федерации" (далее - Федеральный закон), </w:t>
      </w:r>
      <w:hyperlink r:id="rId7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Республики Алтай от 15 декабря 2014 года N 84-РЗ "О регулировании отдельных вопросов в сфере социального обслуживания граждан в Республике Алтай" (далее - Закон Республики Алтай).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Понятия, используемые в настоящем Порядке, применяются в значениях, определенных Федеральном </w:t>
      </w:r>
      <w:hyperlink r:id="rId8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76D58">
        <w:rPr>
          <w:rFonts w:ascii="Times New Roman" w:hAnsi="Times New Roman" w:cs="Times New Roman"/>
          <w:sz w:val="24"/>
          <w:szCs w:val="24"/>
        </w:rPr>
        <w:t>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порядок предоставления социальных услуг в </w:t>
      </w:r>
      <w:r>
        <w:rPr>
          <w:rFonts w:ascii="Times New Roman" w:hAnsi="Times New Roman" w:cs="Times New Roman"/>
          <w:sz w:val="24"/>
          <w:szCs w:val="24"/>
        </w:rPr>
        <w:t>«АУ РА Дом-интернат «Забота» и</w:t>
      </w:r>
      <w:r w:rsidRPr="00476D58">
        <w:rPr>
          <w:rFonts w:ascii="Times New Roman" w:hAnsi="Times New Roman" w:cs="Times New Roman"/>
          <w:sz w:val="24"/>
          <w:szCs w:val="24"/>
        </w:rPr>
        <w:t xml:space="preserve"> требования к деятельности поставщика социальных услуг.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P49"/>
      <w:bookmarkEnd w:id="1"/>
      <w:r w:rsidRPr="00476D58">
        <w:rPr>
          <w:rFonts w:ascii="Times New Roman" w:hAnsi="Times New Roman" w:cs="Times New Roman"/>
          <w:sz w:val="24"/>
          <w:szCs w:val="24"/>
        </w:rPr>
        <w:t>Право на получение социальных услуг имеют граждане Российской Федерации, иностранные граждане и лица без гражданства, проживающие и находящиеся на территории Республики Алтай, беженцы, признанные в порядке, установленном настоящим Порядком, нуждающимися в социальном обслуживании и имеющие индивидуальную программу предоставления социальных услуг (далее - получатели социальных услуг).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6D58">
        <w:rPr>
          <w:rFonts w:ascii="Times New Roman" w:hAnsi="Times New Roman" w:cs="Times New Roman"/>
          <w:sz w:val="24"/>
          <w:szCs w:val="24"/>
        </w:rPr>
        <w:t>. Во внеочередном порядке на стационарное социальное обслуживание в соответствии с федеральным законодательством принимаются: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а) инвалиды Великой Отечественной войны и инвалиды боевых действий;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б) участники Великой Отечественной войны из числа лиц, указанных в </w:t>
      </w:r>
      <w:hyperlink r:id="rId9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"ж"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"и" пункта 1 части 1 статьи 2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года N 5-ФЗ "О ветеранах";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в) лица, награжденные знаком Жителю блокадного Ленинграда;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г) лица, подвергшиеся политическим репрессиям и признанные реабилитированными;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д) лица, признанные пострадавшими от политических репрессий;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е) супруга (супруг) погибшего (умершего) инвалида войны, участника Великой Отечественной войны, ветерана боевых действий, состоявшие на его иждивении и получающие пенсию по случаю потери кормильца (имеющие право на ее получение), в соответствии с пенсионным законодательством Российской Федерации.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476D58">
        <w:rPr>
          <w:rFonts w:ascii="Times New Roman" w:hAnsi="Times New Roman" w:cs="Times New Roman"/>
          <w:sz w:val="24"/>
          <w:szCs w:val="24"/>
        </w:rPr>
        <w:t>. Преимущественным правом на социальное обслуживание в стационарной форме пользуются следующие категории граждан: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а)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б)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фронтов, на прифронтовых участках железных и автомобильных дорог;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в) лица, проработавшие в тылу в период с 22 июня 1941 года по 9 мая 1945 года не менее шести месяцев, исключая период работы на временно оккупированной территории СССР, либо награжденные орденами и медалями СССР, либо награжденные орденами и за самоотверженный труд в период Великой Отечественной войны;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г) граждане, указанные в </w:t>
      </w:r>
      <w:hyperlink r:id="rId12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6 статьи 13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76D58">
        <w:rPr>
          <w:rFonts w:ascii="Times New Roman" w:hAnsi="Times New Roman" w:cs="Times New Roman"/>
          <w:sz w:val="24"/>
          <w:szCs w:val="24"/>
        </w:rPr>
        <w:t xml:space="preserve">) 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</w:t>
      </w:r>
      <w:proofErr w:type="spellStart"/>
      <w:r w:rsidRPr="00476D58">
        <w:rPr>
          <w:rFonts w:ascii="Times New Roman" w:hAnsi="Times New Roman" w:cs="Times New Roman"/>
          <w:sz w:val="24"/>
          <w:szCs w:val="24"/>
        </w:rPr>
        <w:t>сЗв</w:t>
      </w:r>
      <w:proofErr w:type="spellEnd"/>
      <w:r w:rsidRPr="00476D58">
        <w:rPr>
          <w:rFonts w:ascii="Times New Roman" w:hAnsi="Times New Roman" w:cs="Times New Roman"/>
          <w:sz w:val="24"/>
          <w:szCs w:val="24"/>
        </w:rPr>
        <w:t xml:space="preserve"> (бэр), в соответствии с </w:t>
      </w:r>
      <w:hyperlink r:id="rId15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пунктом 12 статьи 2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76D58">
        <w:rPr>
          <w:rFonts w:ascii="Times New Roman" w:hAnsi="Times New Roman" w:cs="Times New Roman"/>
          <w:sz w:val="24"/>
          <w:szCs w:val="24"/>
        </w:rPr>
        <w:t xml:space="preserve">. Социальные услуги предоставляются в соответствии со стандартами </w:t>
      </w:r>
      <w:r>
        <w:rPr>
          <w:rFonts w:ascii="Times New Roman" w:hAnsi="Times New Roman" w:cs="Times New Roman"/>
          <w:sz w:val="24"/>
          <w:szCs w:val="24"/>
        </w:rPr>
        <w:t>предоставления социальных услуг АУ РА «Дом-интернат «Забота», согласно Приказа Министерства труда, социального развития и занятости населения Республики Алтай» от 21.12.2023г. №П-10-01/0384 «Об утверждении стандартов социальных услуг в Республике Алтай и признании утратившим силу приказ Министерства труда, социального развития и занятости населения Республики Алтай от 30 января 2023г. №П-10-01/0027».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Услуги сверх объемов, определенных стандартами социального обслуживания и дополнительные социальные услуги, согласованные с Министерством оказываются гражданам на условиях оплаты.</w:t>
      </w:r>
    </w:p>
    <w:p w:rsidR="00070B7F" w:rsidRPr="00476D58" w:rsidRDefault="00070B7F" w:rsidP="000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7F" w:rsidRPr="00476D58" w:rsidRDefault="00070B7F" w:rsidP="000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6D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АУ РА «Дом-интернат «Забота»</w:t>
      </w:r>
      <w:r w:rsidRPr="00476D58">
        <w:rPr>
          <w:rFonts w:ascii="Times New Roman" w:hAnsi="Times New Roman" w:cs="Times New Roman"/>
          <w:sz w:val="24"/>
          <w:szCs w:val="24"/>
        </w:rPr>
        <w:t xml:space="preserve"> - организация социального обслуживания, предназначенная для предоставления социальных услуг в форме стационарного социального обслуживания при круглосуточном проживании сроком, установленном в индивидуальной программе предоставления социальных услуг, граждан пожилого возраста (мужчин старше 60 лет и женщин старше 55 лет), инвалидов первой и второй групп (старше 18 лет), частично или полностью утративших способность к самообслуживанию и нуждающихся в постоянном постороннем уходе, а также для создания соответствующих их возрасту и состоянию здоровья условий жизнедеятельности, проведения мероприятий медицинского, психологического, социального характера, обеспечения питания и ухода, организации посильной трудово</w:t>
      </w:r>
      <w:r>
        <w:rPr>
          <w:rFonts w:ascii="Times New Roman" w:hAnsi="Times New Roman" w:cs="Times New Roman"/>
          <w:sz w:val="24"/>
          <w:szCs w:val="24"/>
        </w:rPr>
        <w:t>й деятельности, отдыха и досуга.</w:t>
      </w:r>
    </w:p>
    <w:p w:rsidR="00070B7F" w:rsidRPr="00476D58" w:rsidRDefault="00070B7F" w:rsidP="000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7F" w:rsidRPr="003B71FC" w:rsidRDefault="00070B7F" w:rsidP="00070B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6D58">
        <w:rPr>
          <w:rFonts w:ascii="Times New Roman" w:hAnsi="Times New Roman" w:cs="Times New Roman"/>
          <w:sz w:val="24"/>
          <w:szCs w:val="24"/>
        </w:rPr>
        <w:t>I. Порядок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едоставления социальных услуг </w:t>
      </w:r>
    </w:p>
    <w:p w:rsidR="00070B7F" w:rsidRPr="00476D58" w:rsidRDefault="00070B7F" w:rsidP="000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7F" w:rsidRPr="00476D58" w:rsidRDefault="00070B7F" w:rsidP="000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8. Настоящий Порядок предоставления социальных услуг определяет правила и условия предоставления социальных услуг гражданам, признанным нуждающимися в социальном обслуживании (далее - получатель социальных услуг) в стационарной форме социального обслуживания.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9. Социальные услуги в стационарной форме социального обслуживания предоставляются при круглосуточном проживании в организации социального обслуживания на срок, определенный индивидуальной программой.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 xml:space="preserve">0. Основные требования к объему, условиям и качеству предоставления социальных услуг в стационарной форме социального обслуживания определяются стандартами, утвержденными </w:t>
      </w:r>
      <w:r>
        <w:rPr>
          <w:rFonts w:ascii="Times New Roman" w:hAnsi="Times New Roman" w:cs="Times New Roman"/>
          <w:sz w:val="24"/>
          <w:szCs w:val="24"/>
        </w:rPr>
        <w:t>АУ РА «Дом-интернат «Забота»</w:t>
      </w:r>
      <w:r w:rsidRPr="00476D58">
        <w:rPr>
          <w:rFonts w:ascii="Times New Roman" w:hAnsi="Times New Roman" w:cs="Times New Roman"/>
          <w:sz w:val="24"/>
          <w:szCs w:val="24"/>
        </w:rPr>
        <w:t>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>1. Основанием для получения социальных услуг в стационарной форме социального обслуживания являются: индивидуальная программа, копия приказа Управления о признании нуждаемости гражданина в данной форме обслуживания, сведения и документы, находящихся в личном деле.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>2. Социальные услуги в стационарной форме социального обслуживания предоставляются получателям социальных услуг на основании договора о предоставлении социальных услуг (далее - договор), заключенного между получателями социальных услуг (представителями) и организацией социального обслуживания (далее - поставщик социальных услуг) в соответствии с индивидуальной программой.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Договор составляется в двух экземплярах, регистрируется в порядке, установленном поставщиком социальных услуг, один экземпляр договора передается получателю социальных услуг, второй остается у поставщика социальных услуг.</w:t>
      </w:r>
    </w:p>
    <w:p w:rsidR="00070B7F" w:rsidRPr="00476D58" w:rsidRDefault="007320CB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70B7F" w:rsidRPr="00476D58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="00070B7F" w:rsidRPr="00476D58">
        <w:rPr>
          <w:rFonts w:ascii="Times New Roman" w:hAnsi="Times New Roman" w:cs="Times New Roman"/>
          <w:sz w:val="24"/>
          <w:szCs w:val="24"/>
        </w:rPr>
        <w:t xml:space="preserve"> договора утверждена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При заключении договора получатели социальных услуг (представители) должны быть ознакомлены с условиями предоставления социального обслуживания в стационарной форме, правилами внутреннего распорядка поставщика социальных услуг, получить информацию о своих правах, обязанностях, о видах социальных услуг, которые будут им предоставлены, сроках, порядке их предоставления, стоимости оказания этих услуг.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 xml:space="preserve">Изменение и расторжение договора о предоставлении социальных услуг осуществляется в соответствии с Гражданским </w:t>
      </w:r>
      <w:hyperlink r:id="rId17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70B7F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срок не позднее одного рабочего дня следующего за днем принятия</w:t>
      </w:r>
      <w:r w:rsidRPr="00476D58">
        <w:rPr>
          <w:rFonts w:ascii="Times New Roman" w:hAnsi="Times New Roman" w:cs="Times New Roman"/>
          <w:sz w:val="24"/>
          <w:szCs w:val="24"/>
        </w:rPr>
        <w:t xml:space="preserve"> получателя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на стационарное социальное обслуживание,сведения о нем заносятся поставщиком социальных услуг в журнале учета получателей социальных услуг по форме утвержденной приказом министерства труда, социального развития и занятости населения Республики Алтай от 16 января 2015года №П/18 «Об утверждении форм» </w:t>
      </w:r>
      <w:r w:rsidRPr="00476D58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–журнал учета получателей социальных услуг</w:t>
      </w:r>
      <w:r w:rsidRPr="00476D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 также на каждого получателя социальных услуг оформляется личное дело.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приема и отчисления получателя социальных услуг предоставляет сведения о поступлении и завершении его обслуживания в Управление для </w:t>
      </w:r>
      <w:r>
        <w:rPr>
          <w:rFonts w:ascii="Times New Roman" w:hAnsi="Times New Roman" w:cs="Times New Roman"/>
          <w:sz w:val="24"/>
          <w:szCs w:val="24"/>
        </w:rPr>
        <w:lastRenderedPageBreak/>
        <w:t>внесения их в регистр получателей социальных услуг (далее-регистр). Поставщик социальных услуг во время нахождения получателя социальных услуг в организации стационарного обслуживания вносит данные по предоставлению ему социальных услуг в систему «Катарсис»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 xml:space="preserve">4. Социальные услуги предоставляются в стационарной форме социального обслуживания бесплатно и на условиях оплаты в соответствии с </w:t>
      </w:r>
      <w:hyperlink r:id="rId18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15 декабря 2014 года N 365 "Об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Республике Алтай предоставляются бесплатно, помимо установленных частями 1 и 2 статьи 31 Федерального закона".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Плата за предоставление социальных услуг производится в соответствии с договором, заключенным между получателем социальных услуг (представителем) и поставщиком социальных услуг.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476D58">
        <w:rPr>
          <w:rFonts w:ascii="Times New Roman" w:hAnsi="Times New Roman" w:cs="Times New Roman"/>
          <w:sz w:val="24"/>
          <w:szCs w:val="24"/>
        </w:rPr>
        <w:t xml:space="preserve"> социальных услуг вправе предоставлять гражданам по их желанию дополнительные социальные услуги на условиях полной оплаты по тар</w:t>
      </w:r>
      <w:r>
        <w:rPr>
          <w:rFonts w:ascii="Times New Roman" w:hAnsi="Times New Roman" w:cs="Times New Roman"/>
          <w:sz w:val="24"/>
          <w:szCs w:val="24"/>
        </w:rPr>
        <w:t>ифам, установленных поставщиком</w:t>
      </w:r>
      <w:r w:rsidRPr="00476D58">
        <w:rPr>
          <w:rFonts w:ascii="Times New Roman" w:hAnsi="Times New Roman" w:cs="Times New Roman"/>
          <w:sz w:val="24"/>
          <w:szCs w:val="24"/>
        </w:rPr>
        <w:t xml:space="preserve"> социальных услуг.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>5. Предоставление социальных услуг в стационарной форме осуществляется с учетом пола, возраста, состояния здоровья, физической, психической и психологической совместимости.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6D58">
        <w:rPr>
          <w:rFonts w:ascii="Times New Roman" w:hAnsi="Times New Roman" w:cs="Times New Roman"/>
          <w:sz w:val="24"/>
          <w:szCs w:val="24"/>
        </w:rPr>
        <w:t>оставщик социальных услуг обязан: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а) один раз в год проводить освидетельствование лиц, проживающих в нем, врачебной комиссией с участием врача-психиатра с целью решения вопроса об их дальнейшем содержании у поставщика социальных услуг либо переводе в специализированное учреждение, а также о возможности пересмотра решений о недееспособности;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76D58">
        <w:rPr>
          <w:rFonts w:ascii="Times New Roman" w:hAnsi="Times New Roman" w:cs="Times New Roman"/>
          <w:sz w:val="24"/>
          <w:szCs w:val="24"/>
        </w:rPr>
        <w:t>) в срок 5 рабочих дней со дня поступления получателя социальных услуг на социальное обслуживание письменно уведомить Министерство, Отделение Пенсионного фонда Российской Федерации по Республике Алтай, Министерство внутренних дел по Республике Алтай, о принятии получателя социальных услуг на обслуживание по месту регистрации его жительства.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 xml:space="preserve">7. При поступлении </w:t>
      </w:r>
      <w:r>
        <w:rPr>
          <w:rFonts w:ascii="Times New Roman" w:hAnsi="Times New Roman" w:cs="Times New Roman"/>
          <w:sz w:val="24"/>
          <w:szCs w:val="24"/>
        </w:rPr>
        <w:t xml:space="preserve">в дом-интернат для престарелых </w:t>
      </w:r>
      <w:r w:rsidRPr="00476D58">
        <w:rPr>
          <w:rFonts w:ascii="Times New Roman" w:hAnsi="Times New Roman" w:cs="Times New Roman"/>
          <w:sz w:val="24"/>
          <w:szCs w:val="24"/>
        </w:rPr>
        <w:t>получатель социальных услуг (представитель) должен прибыть к поставщику социальных услуг в течение 30 дней со дня выдачи ему путевки и предъявить: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а) полную выписку из медицинской карты амбулаторного больного, включающую сведения о бактериологических исследованиях на группу возбудителей кишечных инфекций, дифтерию, венерические болезни (сифилис, гонорею), туберкулез и сведения о результатах исследований на яйца гельминтов, ВИЧ-инфекцию;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б) результаты бактериологического исследования на группу возбудителей кишечных инфекций, дифтерию, исследований на яйца гельминтов, гонорею, действительны в течение 2 недель с момента забора материала для исследований; на RW (детям старше 14 лет), ВИЧ - инфекцию - в течение 3-х месяцев с момента забора материала для исследований; исследований на туберк</w:t>
      </w:r>
      <w:r>
        <w:rPr>
          <w:rFonts w:ascii="Times New Roman" w:hAnsi="Times New Roman" w:cs="Times New Roman"/>
          <w:sz w:val="24"/>
          <w:szCs w:val="24"/>
        </w:rPr>
        <w:t>улез действительны</w:t>
      </w:r>
      <w:r w:rsidRPr="00476D58">
        <w:rPr>
          <w:rFonts w:ascii="Times New Roman" w:hAnsi="Times New Roman" w:cs="Times New Roman"/>
          <w:sz w:val="24"/>
          <w:szCs w:val="24"/>
        </w:rPr>
        <w:t xml:space="preserve"> - 1 год, общий анализ крови, общий анализ мочи, (действительны в течение 2 недель с момента забора материала для иссл</w:t>
      </w:r>
      <w:r>
        <w:rPr>
          <w:rFonts w:ascii="Times New Roman" w:hAnsi="Times New Roman" w:cs="Times New Roman"/>
          <w:sz w:val="24"/>
          <w:szCs w:val="24"/>
        </w:rPr>
        <w:t>едований)</w:t>
      </w:r>
      <w:r w:rsidRPr="00476D58">
        <w:rPr>
          <w:rFonts w:ascii="Times New Roman" w:hAnsi="Times New Roman" w:cs="Times New Roman"/>
          <w:sz w:val="24"/>
          <w:szCs w:val="24"/>
        </w:rPr>
        <w:t>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lastRenderedPageBreak/>
        <w:t>в) личное дело.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В случае отсутствия возможности у получателя социальных услуг прибыть к поставщику социальных услуг в течение 30 дней со дня выдачи путевки, Управление в срок 3 рабочих дней со дня, когда стало известно о невозможности гражданина прибыть к поставщику социальных услуг, письменно сообщают в Министерство о необходимости продления срока прибытия получателя социальных услуг.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77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>8. Перевод получателей социальных услуг от одного поставщика социальных услуг к другому (далее - перевод) осуществляется на основании письменного заявления получателя социальных услуг (представителя), письменного ходатайства поставщика социальных услуг о переводе, в котором проживает получатель социальных услуг.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Поставщик социальных услуг в течение 5 рабочих дней со дня поступления личного заявления получателя (представителя) согласовывает его и направляет письменное ходатайство о переводе в комиссию министерства, с приложением документов: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а) письменное заявление дееспособного получателя социальных услуг (представителя) с указанием поставщика социальных услуг, к которому он желает перевестись, причины перевода;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б) документы, подтверждающие причины перевода (при наличии):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в) медицинского заключения врачебной комиссии медицинской организации психиатрического профиля, а также выписки из медицинской карты;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г) характеристика получателя социальных услуг с указанием времени нахождения на стационарном социальном обслуживании с информацией о ранее имевших место переводах.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76D58">
        <w:rPr>
          <w:rFonts w:ascii="Times New Roman" w:hAnsi="Times New Roman" w:cs="Times New Roman"/>
          <w:sz w:val="24"/>
          <w:szCs w:val="24"/>
        </w:rPr>
        <w:t>9. Решение о переводе или отказе</w:t>
      </w:r>
      <w:r>
        <w:rPr>
          <w:rFonts w:ascii="Times New Roman" w:hAnsi="Times New Roman" w:cs="Times New Roman"/>
          <w:sz w:val="24"/>
          <w:szCs w:val="24"/>
        </w:rPr>
        <w:t xml:space="preserve"> в переводе принимает комиссия М</w:t>
      </w:r>
      <w:r w:rsidRPr="00476D58">
        <w:rPr>
          <w:rFonts w:ascii="Times New Roman" w:hAnsi="Times New Roman" w:cs="Times New Roman"/>
          <w:sz w:val="24"/>
          <w:szCs w:val="24"/>
        </w:rPr>
        <w:t xml:space="preserve">инистерства, которое оформляется приказом Министерства, в течение 5 рабочих дней со дня поступления документов, указанных в </w:t>
      </w:r>
      <w:hyperlink w:anchor="P277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695275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476D5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В случае принятия решения о переводе Министерство в течение 5 рабочих дней со дня принятия такого решения оформляет путевку на перевод к другому поставщику социальных услуг.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Перевод из психоневрологического интерната в интернат общего типа возможен, в случае завершения периода реабилитации, необходимого в условиях психоневрологического интерната, подтверждаемого медицинским заключением врачебной комиссии медицинской организации психиатрического профиля.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Решение об отказе в переводе комиссией Министерства принимается в случае отсутствия свободных мест у поставщика социальных услуг, наличия медицинских противопоказаний у получателя социальных услуг в приеме.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6D58">
        <w:rPr>
          <w:rFonts w:ascii="Times New Roman" w:hAnsi="Times New Roman" w:cs="Times New Roman"/>
          <w:sz w:val="24"/>
          <w:szCs w:val="24"/>
        </w:rPr>
        <w:t>0. Путевка и личное дело получателя социальных услуг, переводимого от одного поставщика социальных услуг к другому, передается поставщику социальных услуг, принимающего получателя социальных услуг.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6D58">
        <w:rPr>
          <w:rFonts w:ascii="Times New Roman" w:hAnsi="Times New Roman" w:cs="Times New Roman"/>
          <w:sz w:val="24"/>
          <w:szCs w:val="24"/>
        </w:rPr>
        <w:t>1. При переводе у получателя социальных услуг остаются одежда, белье и обувь (согласно копии инвентарной карточки), выдаются принадлежащие ему личные вещи, деньги и ценности, хранившиеся у поставщика социальных услуг.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476D58">
        <w:rPr>
          <w:rFonts w:ascii="Times New Roman" w:hAnsi="Times New Roman" w:cs="Times New Roman"/>
          <w:sz w:val="24"/>
          <w:szCs w:val="24"/>
        </w:rPr>
        <w:t>2. Поставщик социальных услуг в срок не позднее 7 рабочих дней со дня выбытия гражданина письменно уведомляет Отделение Пенсионного фонда Российской Федерации по Республике Алтай, Министерство внутренних дел по Республике Алтай по месту нахождения поставщика социальных услуг, у которого находился на обслуживании гражданин о его переводе к иному поставщику социальных услуг, а также в Управление для внесения такой информации в регистр.</w:t>
      </w:r>
    </w:p>
    <w:p w:rsidR="00070B7F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6D58">
        <w:rPr>
          <w:rFonts w:ascii="Times New Roman" w:hAnsi="Times New Roman" w:cs="Times New Roman"/>
          <w:sz w:val="24"/>
          <w:szCs w:val="24"/>
        </w:rPr>
        <w:t xml:space="preserve">3. Получатели социальных услуг в течение календарного года имеют право на временное выбытие </w:t>
      </w:r>
      <w:r w:rsidRPr="00D220B0">
        <w:rPr>
          <w:rFonts w:ascii="Times New Roman" w:hAnsi="Times New Roman" w:cs="Times New Roman"/>
          <w:sz w:val="24"/>
          <w:szCs w:val="24"/>
        </w:rPr>
        <w:t>на основании его письменного заявления (представителя) с согласия поставщика социальных услуг на срок: - не более 2 месяцев в год.</w:t>
      </w:r>
    </w:p>
    <w:p w:rsidR="00070B7F" w:rsidRPr="00D220B0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о временном выбытии (отсутствии) выдается руководителем поставщика социальных услуг с учетом заключения фельдшера о возможности выезда по состоянию здоровья, при наличии письменного обязательства лица об обеспечении ухода и наблюдения за получателем социальных услуг в период его временного выбытия, а также их личного сопровождения.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476D58">
        <w:rPr>
          <w:rFonts w:ascii="Times New Roman" w:hAnsi="Times New Roman" w:cs="Times New Roman"/>
          <w:sz w:val="24"/>
          <w:szCs w:val="24"/>
        </w:rPr>
        <w:t>. За получателями социальных услуг, находящимися на стационарном социальном обслуживании, при выбытии сохраняется койко-место на период их отсутствия. Предоставление социальных услуг и взимание платы за их предоставление приостанавливается на основании распорядительного акта руководителя поставщика социальных услуг.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476D58">
        <w:rPr>
          <w:rFonts w:ascii="Times New Roman" w:hAnsi="Times New Roman" w:cs="Times New Roman"/>
          <w:sz w:val="24"/>
          <w:szCs w:val="24"/>
        </w:rPr>
        <w:t>.Вслучае наступления непредвиденных обстоятельств, предоставление социальных услуг приостанавливается на основании распорядительного акта руководителя организации социального обслуживания.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8"/>
      <w:bookmarkEnd w:id="3"/>
      <w:r>
        <w:rPr>
          <w:rFonts w:ascii="Times New Roman" w:hAnsi="Times New Roman" w:cs="Times New Roman"/>
          <w:sz w:val="24"/>
          <w:szCs w:val="24"/>
        </w:rPr>
        <w:t>26</w:t>
      </w:r>
      <w:r w:rsidRPr="00476D58">
        <w:rPr>
          <w:rFonts w:ascii="Times New Roman" w:hAnsi="Times New Roman" w:cs="Times New Roman"/>
          <w:sz w:val="24"/>
          <w:szCs w:val="24"/>
        </w:rPr>
        <w:t>. Возобновление предоставления социальных услуг осуществляется по возвращении получателя социальных услуг к поставщику социальных услуг, на основании письменного заявления получателя социальных услуг (представителя) о возобновлении предоставления социальных услуг. По возвращении получатель социальных услуг (представитель) обязан представить следующие документы: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а) результаты анализа на кишечную группу;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б) результаты анализа на дифтерию;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в) справку о благоприятном санитарно-эпидемиологическом окружении.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476D58">
        <w:rPr>
          <w:rFonts w:ascii="Times New Roman" w:hAnsi="Times New Roman" w:cs="Times New Roman"/>
          <w:sz w:val="24"/>
          <w:szCs w:val="24"/>
        </w:rPr>
        <w:t xml:space="preserve">. В течение 1 рабочего дня со дня предоставления указанных в </w:t>
      </w:r>
      <w:hyperlink w:anchor="P298" w:history="1">
        <w:r w:rsidRPr="00476D58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26</w:t>
      </w:r>
      <w:r w:rsidRPr="00476D58">
        <w:rPr>
          <w:rFonts w:ascii="Times New Roman" w:hAnsi="Times New Roman" w:cs="Times New Roman"/>
          <w:sz w:val="24"/>
          <w:szCs w:val="24"/>
        </w:rPr>
        <w:t xml:space="preserve"> настоящего Порядка документов, поставщик социальных услуг издает распорядительный акт о возобновлении предоставления социальных услуг получателю социальных услуг.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3"/>
      <w:bookmarkEnd w:id="4"/>
      <w:r>
        <w:rPr>
          <w:rFonts w:ascii="Times New Roman" w:hAnsi="Times New Roman" w:cs="Times New Roman"/>
          <w:sz w:val="24"/>
          <w:szCs w:val="24"/>
        </w:rPr>
        <w:t>28</w:t>
      </w:r>
      <w:r w:rsidRPr="00476D58">
        <w:rPr>
          <w:rFonts w:ascii="Times New Roman" w:hAnsi="Times New Roman" w:cs="Times New Roman"/>
          <w:sz w:val="24"/>
          <w:szCs w:val="24"/>
        </w:rPr>
        <w:t>. Предоставление социальных услуг прекращается поставщиком социальных услуг в следующих случаях: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а) истечения срока предоставления социальных услуг в соответствии с индивидуальной программой и договором;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58">
        <w:rPr>
          <w:rFonts w:ascii="Times New Roman" w:hAnsi="Times New Roman" w:cs="Times New Roman"/>
          <w:sz w:val="24"/>
          <w:szCs w:val="24"/>
        </w:rPr>
        <w:t>б) подачи письменного личного заявления получателем социальных услуг об отказе в предоставлении социальных услуг;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76D58">
        <w:rPr>
          <w:rFonts w:ascii="Times New Roman" w:hAnsi="Times New Roman" w:cs="Times New Roman"/>
          <w:sz w:val="24"/>
          <w:szCs w:val="24"/>
        </w:rPr>
        <w:t>) установления инвалиду I или II группы при очередном переосвидетельствовании III группы инвалидности у женщин моложе 55 лет и мужчин моложе 60 лет;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476D58">
        <w:rPr>
          <w:rFonts w:ascii="Times New Roman" w:hAnsi="Times New Roman" w:cs="Times New Roman"/>
          <w:sz w:val="24"/>
          <w:szCs w:val="24"/>
        </w:rPr>
        <w:t>) поступления приказа Министерства о переводе получателя социальных услуг к иному поставщику социальных услуг;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76D58">
        <w:rPr>
          <w:rFonts w:ascii="Times New Roman" w:hAnsi="Times New Roman" w:cs="Times New Roman"/>
          <w:sz w:val="24"/>
          <w:szCs w:val="24"/>
        </w:rPr>
        <w:t>) нарушения получателем социальных услуг (представителем) условий, предусмотренных договором (условий оплаты, нарушение получателем социальных услуг установленных правил внутреннего распорядка три и более раз);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476D58">
        <w:rPr>
          <w:rFonts w:ascii="Times New Roman" w:hAnsi="Times New Roman" w:cs="Times New Roman"/>
          <w:sz w:val="24"/>
          <w:szCs w:val="24"/>
        </w:rPr>
        <w:t>) длительного, свыше 6 месяцев, отсутствия получателя социальных услуг у поставщика социальных услуг (при условии проведения розыскных мероприятий, не давших положительного результата);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476D58">
        <w:rPr>
          <w:rFonts w:ascii="Times New Roman" w:hAnsi="Times New Roman" w:cs="Times New Roman"/>
          <w:sz w:val="24"/>
          <w:szCs w:val="24"/>
        </w:rPr>
        <w:t>) смерти получателя социальных услуг, согласно свидетельству о смерти гражданина;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76D58">
        <w:rPr>
          <w:rFonts w:ascii="Times New Roman" w:hAnsi="Times New Roman" w:cs="Times New Roman"/>
          <w:sz w:val="24"/>
          <w:szCs w:val="24"/>
        </w:rPr>
        <w:t>) выявления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медицинской организации;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76D58">
        <w:rPr>
          <w:rFonts w:ascii="Times New Roman" w:hAnsi="Times New Roman" w:cs="Times New Roman"/>
          <w:sz w:val="24"/>
          <w:szCs w:val="24"/>
        </w:rPr>
        <w:t>) осуждения получателя социальных услуг к отбыванию наказания в виде лишения свободы или решения суда о признании гражданина безвестно отсутствующим или умершим.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476D58">
        <w:rPr>
          <w:rFonts w:ascii="Times New Roman" w:hAnsi="Times New Roman" w:cs="Times New Roman"/>
          <w:sz w:val="24"/>
          <w:szCs w:val="24"/>
        </w:rPr>
        <w:t>. Решение о прекращении предоставления социальных услуг принимается распорядительным актом поставщика социальных услуг в течение 3 рабочих дней со дня возникновения случаев, указанных в</w:t>
      </w:r>
      <w:r w:rsidR="00695275">
        <w:rPr>
          <w:rFonts w:ascii="Times New Roman" w:hAnsi="Times New Roman" w:cs="Times New Roman"/>
          <w:sz w:val="24"/>
          <w:szCs w:val="24"/>
        </w:rPr>
        <w:t xml:space="preserve"> пункте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29</w:t>
      </w:r>
      <w:hyperlink w:anchor="P303" w:history="1"/>
      <w:r w:rsidRPr="00476D58">
        <w:rPr>
          <w:rFonts w:ascii="Times New Roman" w:hAnsi="Times New Roman" w:cs="Times New Roman"/>
          <w:sz w:val="24"/>
          <w:szCs w:val="24"/>
        </w:rPr>
        <w:t xml:space="preserve"> настоящего Положения, с внесением соответствующих сведений в индивидуальную программу получателя социальных услуг.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476D58">
        <w:rPr>
          <w:rFonts w:ascii="Times New Roman" w:hAnsi="Times New Roman" w:cs="Times New Roman"/>
          <w:sz w:val="24"/>
          <w:szCs w:val="24"/>
        </w:rPr>
        <w:t>. Поставщик социальных услуг не позднее следующего рабочего дня после принятия распорядительного акта о прекращении предоставления социальных услуг извещает (письменно) получателя социальных услуг (представителя) о прекращении предоставления социальных услуг (за исключением случая смерти получателя социальных услуг или признания его безвестно отсутствующим) с указанием оснований его прекращения.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476D58">
        <w:rPr>
          <w:rFonts w:ascii="Times New Roman" w:hAnsi="Times New Roman" w:cs="Times New Roman"/>
          <w:sz w:val="24"/>
          <w:szCs w:val="24"/>
        </w:rPr>
        <w:t>. Получателям социальных услуг, утратившим способность удовлетворять свои основные жизненные потребности, а также их законным представителям, разъясняются возможные последствия отказа от предоставления социальных услуг в стационарной форме. Отказ от предоставления социальных услуг в стационарной форме оформляется уведомлением получателя социальных услуг (представителя), подтверждающим получение информации о последствиях такого отказа.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476D58">
        <w:rPr>
          <w:rFonts w:ascii="Times New Roman" w:hAnsi="Times New Roman" w:cs="Times New Roman"/>
          <w:sz w:val="24"/>
          <w:szCs w:val="24"/>
        </w:rPr>
        <w:t>. При выписке гражданину выдаются его одежда и обувь (по сезону), принадлежащие ему ценности, деньги, вещи и иное имущество, хранившиеся у поставщика социальных услуг, а также его индивидуальная программа.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476D58">
        <w:rPr>
          <w:rFonts w:ascii="Times New Roman" w:hAnsi="Times New Roman" w:cs="Times New Roman"/>
          <w:sz w:val="24"/>
          <w:szCs w:val="24"/>
        </w:rPr>
        <w:t>. Поставщик социальных услуг в течение 5 рабочих дней со дня принятия распорядительного акта руководителя о прекращении предоставления социальных услуг уведомляет об этом Управление Пенсионного фонда Российской Федерации и направляет в Управление, сведения о получателе социальных услуг в регистр.</w:t>
      </w:r>
    </w:p>
    <w:p w:rsidR="00070B7F" w:rsidRPr="00476D58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B86E63">
        <w:rPr>
          <w:rFonts w:ascii="Times New Roman" w:hAnsi="Times New Roman" w:cs="Times New Roman"/>
          <w:sz w:val="24"/>
          <w:szCs w:val="24"/>
        </w:rPr>
        <w:t>Поставщик социальных услуг при наличии свободных мест вправе предоставить по их желанию социальные услуги на условиях полной оплаты по тарифам, установленным поставщиками социальных услуг без процедуры определения нуждаемости.</w:t>
      </w:r>
    </w:p>
    <w:p w:rsidR="00070B7F" w:rsidRPr="00476D58" w:rsidRDefault="00070B7F" w:rsidP="000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7F" w:rsidRPr="00476D58" w:rsidRDefault="00070B7F" w:rsidP="000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7F" w:rsidRPr="00D21527" w:rsidRDefault="00070B7F" w:rsidP="00070B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X. Общие требования к деятельности поставщика социальных</w:t>
      </w:r>
    </w:p>
    <w:p w:rsidR="00070B7F" w:rsidRPr="00D21527" w:rsidRDefault="00070B7F" w:rsidP="00070B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услуг</w:t>
      </w:r>
    </w:p>
    <w:p w:rsidR="00070B7F" w:rsidRPr="00D21527" w:rsidRDefault="00070B7F" w:rsidP="000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7F" w:rsidRPr="00D21527" w:rsidRDefault="00070B7F" w:rsidP="00070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36. Социальные услуги в АУ РА «Дом-интернат для престарелых и инвалидов №2» предоставляются в соответствии с: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а) уставом;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б) лицензией на осуществление медицинской деятельности;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в) правилами, инструкциями, положениями (регламентирующими процесс предоставления социальных услуг, определяющими методы (способы) ее предоставления и контроля, предусматривающими меры совершенствования деятельности организации социального обслуживания);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г) правилами внутреннего трудового распорядка;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д) должностными инструкциями персонала;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е) инструкциями по охране труда;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ж) инструкциями о мерах пожарной безопасности;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з) инструкциями о действиях персонала при угрозе или возникновении террористических актов;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и) заключениями органов Государственной противопожарной службы о пригодности используемых зданий и помещений для осуществления процесса предоставления социальных услуг;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к) нормативными правовыми актами Российской Федерации и Республики Алтай, регулирующими сферу социального обслуживания, разработанными на их основе локальными нормативными правовыми актами поставщика социальных услуг.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37. Организация социального обслуживания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1527">
        <w:rPr>
          <w:rFonts w:ascii="Times New Roman" w:hAnsi="Times New Roman" w:cs="Times New Roman"/>
          <w:sz w:val="24"/>
          <w:szCs w:val="24"/>
        </w:rPr>
        <w:t xml:space="preserve"> в специально предназначенных (приспособленных) зданиях и помещениях, доступных для всех категорий получателей социальных услуг, в том числе для инвалидов и других маломобильных групп населения.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Помещения обеспечены всеми средствами коммунально-бытового обслуживания и оснащены телефонной связью.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38. По размерам и состоянию помещения отвеча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D21527">
        <w:rPr>
          <w:rFonts w:ascii="Times New Roman" w:hAnsi="Times New Roman" w:cs="Times New Roman"/>
          <w:sz w:val="24"/>
          <w:szCs w:val="24"/>
        </w:rPr>
        <w:t xml:space="preserve"> требованиям санитарно-гигиенических норм и правил, безопасности труда, правил пожарной безопасности, защищены от воздействия факторов, отрицательно влияющих на качество предоставляемых услуг (повышенные температура воздуха, влажность воздуха, запыленность, загазованность, шум, вибрация).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39. Организация оснащена специальным и табельным оборудо</w:t>
      </w:r>
      <w:r>
        <w:rPr>
          <w:rFonts w:ascii="Times New Roman" w:hAnsi="Times New Roman" w:cs="Times New Roman"/>
          <w:sz w:val="24"/>
          <w:szCs w:val="24"/>
        </w:rPr>
        <w:t>ванием, аппаратурой и приборами,</w:t>
      </w:r>
      <w:r w:rsidRPr="00D21527">
        <w:rPr>
          <w:rFonts w:ascii="Times New Roman" w:hAnsi="Times New Roman" w:cs="Times New Roman"/>
          <w:sz w:val="24"/>
          <w:szCs w:val="24"/>
        </w:rPr>
        <w:t xml:space="preserve"> отвеча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Pr="00D21527">
        <w:rPr>
          <w:rFonts w:ascii="Times New Roman" w:hAnsi="Times New Roman" w:cs="Times New Roman"/>
          <w:sz w:val="24"/>
          <w:szCs w:val="24"/>
        </w:rPr>
        <w:t xml:space="preserve"> требованиям стандартов, технических условий, установленных в соответствии с законодательством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Федерации, и обеспечивает</w:t>
      </w:r>
      <w:r w:rsidRPr="00D21527">
        <w:rPr>
          <w:rFonts w:ascii="Times New Roman" w:hAnsi="Times New Roman" w:cs="Times New Roman"/>
          <w:sz w:val="24"/>
          <w:szCs w:val="24"/>
        </w:rPr>
        <w:t xml:space="preserve"> надлежащее качество предоставляемых социальных услуг.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 xml:space="preserve">Оборудование, приборы и аппаратура должны использоваться строго по назначению </w:t>
      </w:r>
      <w:r w:rsidRPr="00D21527">
        <w:rPr>
          <w:rFonts w:ascii="Times New Roman" w:hAnsi="Times New Roman" w:cs="Times New Roman"/>
          <w:sz w:val="24"/>
          <w:szCs w:val="24"/>
        </w:rPr>
        <w:lastRenderedPageBreak/>
        <w:t>в соответствии с документацией на их функционирование и эксплуатацию, содержаться в технически исправном состоянии, систематически проверяться.</w:t>
      </w:r>
    </w:p>
    <w:p w:rsidR="00070B7F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 xml:space="preserve">40. Организация укомплектована специалистами в соответствии с утвержденным штатным расписанием. 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Каждый специалист соответствует требованиям профессиональных стандартов и кодекса этики социальных работников.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 xml:space="preserve">При поступлении на работу все работники проходят предварительный медицинский осмотр, а также периодические профилактические медицинские осмотры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порядком, определенным федеральным законодательством. Лица, имеющие или имевшие судимость к работе не допускаются.</w:t>
      </w:r>
    </w:p>
    <w:p w:rsidR="00070B7F" w:rsidRPr="00D21527" w:rsidRDefault="00070B7F" w:rsidP="00070B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527">
        <w:rPr>
          <w:rFonts w:ascii="Times New Roman" w:hAnsi="Times New Roman" w:cs="Times New Roman"/>
          <w:sz w:val="24"/>
          <w:szCs w:val="24"/>
        </w:rPr>
        <w:t>41. При осуществлении внутреннего контроля качества предоставления социальных услуг органи</w:t>
      </w:r>
      <w:r>
        <w:rPr>
          <w:rFonts w:ascii="Times New Roman" w:hAnsi="Times New Roman" w:cs="Times New Roman"/>
          <w:sz w:val="24"/>
          <w:szCs w:val="24"/>
        </w:rPr>
        <w:t>зация руководствуется приказом М</w:t>
      </w:r>
      <w:r w:rsidRPr="00D21527">
        <w:rPr>
          <w:rFonts w:ascii="Times New Roman" w:hAnsi="Times New Roman" w:cs="Times New Roman"/>
          <w:sz w:val="24"/>
          <w:szCs w:val="24"/>
        </w:rPr>
        <w:t>инистерства труда, социального развития и занятости населения Республики Алтай» от 15.07.2015г. №п/218 «Об утверждении Положения контроля качества предоставления социальных услуг и оценки результативности социального обслуживания в организациях социального обслуживания Республики Алтай».</w:t>
      </w:r>
    </w:p>
    <w:p w:rsidR="00070B7F" w:rsidRPr="00476D58" w:rsidRDefault="00070B7F" w:rsidP="00070B7F">
      <w:r w:rsidRPr="00D21527">
        <w:t>42. Информацию о своей деятельности в соответствии с законодательством организация размещает в средствах массовой информации, на сайте организации</w:t>
      </w:r>
      <w:hyperlink r:id="rId19" w:history="1">
        <w:r w:rsidRPr="00D21527">
          <w:rPr>
            <w:rStyle w:val="a3"/>
            <w:lang w:val="en-US"/>
          </w:rPr>
          <w:t>ystkandpi</w:t>
        </w:r>
        <w:r w:rsidRPr="00D21527">
          <w:rPr>
            <w:rStyle w:val="a3"/>
          </w:rPr>
          <w:t>@</w:t>
        </w:r>
        <w:r w:rsidRPr="00D21527">
          <w:rPr>
            <w:rStyle w:val="a3"/>
            <w:lang w:val="en-US"/>
          </w:rPr>
          <w:t>ramdler</w:t>
        </w:r>
        <w:r w:rsidRPr="00D21527">
          <w:rPr>
            <w:rStyle w:val="a3"/>
          </w:rPr>
          <w:t>.</w:t>
        </w:r>
        <w:r w:rsidRPr="00D21527">
          <w:rPr>
            <w:rStyle w:val="a3"/>
            <w:lang w:val="en-US"/>
          </w:rPr>
          <w:t>ru</w:t>
        </w:r>
      </w:hyperlink>
      <w:r w:rsidRPr="00D21527">
        <w:t>, на сайте Министерства труда, социального развития и занятости населения Республики Алтай и на официальных сайтах в информационно-телекоммуникационной сети «Интернет».</w:t>
      </w:r>
    </w:p>
    <w:p w:rsidR="00070B7F" w:rsidRPr="00476D58" w:rsidRDefault="00070B7F" w:rsidP="00070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76"/>
    <w:rsid w:val="00070B7F"/>
    <w:rsid w:val="00081176"/>
    <w:rsid w:val="00577694"/>
    <w:rsid w:val="00695275"/>
    <w:rsid w:val="006C0B77"/>
    <w:rsid w:val="007320C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070B7F"/>
    <w:rPr>
      <w:color w:val="0000FF"/>
      <w:u w:val="single"/>
    </w:rPr>
  </w:style>
  <w:style w:type="table" w:styleId="a4">
    <w:name w:val="Table Grid"/>
    <w:basedOn w:val="a1"/>
    <w:uiPriority w:val="59"/>
    <w:rsid w:val="00070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206F64D282945D2E1444582209C85D56A118A781316A52CAC2D5D74N4B1E" TargetMode="External"/><Relationship Id="rId13" Type="http://schemas.openxmlformats.org/officeDocument/2006/relationships/hyperlink" Target="consultantplus://offline/ref=27E206F64D282945D2E1444582209C85D66D1E8C741516A52CAC2D5D74415BE26E24CB74822DE541NCB4E" TargetMode="External"/><Relationship Id="rId18" Type="http://schemas.openxmlformats.org/officeDocument/2006/relationships/hyperlink" Target="consultantplus://offline/ref=27E206F64D282945D2E14453814CCB89D26749877E111FFB71F37600234851B5N2B9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7E206F64D282945D2E14453814CCB89D26749877E161DF278F37600234851B5296B9236C620E447CD535CN8B8E" TargetMode="External"/><Relationship Id="rId12" Type="http://schemas.openxmlformats.org/officeDocument/2006/relationships/hyperlink" Target="consultantplus://offline/ref=27E206F64D282945D2E1444582209C85D66D1E8C741516A52CAC2D5D74415BE26E24CB74822DE541NCB5E" TargetMode="External"/><Relationship Id="rId17" Type="http://schemas.openxmlformats.org/officeDocument/2006/relationships/hyperlink" Target="consultantplus://offline/ref=27E206F64D282945D2E1444582209C85D664108A7C1416A52CAC2D5D74N4B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E206F64D282945D2E1444582209C85D66C1F8D791E16A52CAC2D5D74415BE26E24CB74822DE546NCBE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E206F64D282945D2E1444582209C85D56A118A781316A52CAC2D5D74415BE26E24CB74822DE54ENCBFE" TargetMode="External"/><Relationship Id="rId11" Type="http://schemas.openxmlformats.org/officeDocument/2006/relationships/hyperlink" Target="consultantplus://offline/ref=27E206F64D282945D2E1444582209C85D66D1E8C741616A52CAC2D5D74415BE26E24CB74822DE64ENCBFE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27E206F64D282945D2E1444582209C85D66D1E8C751616A52CAC2D5D74415BE26E24CB74822DE545NCB9E" TargetMode="External"/><Relationship Id="rId10" Type="http://schemas.openxmlformats.org/officeDocument/2006/relationships/hyperlink" Target="consultantplus://offline/ref=27E206F64D282945D2E1444582209C85D66D1E8C741616A52CAC2D5D74415BE26E24CB74822DE545NCBCE" TargetMode="External"/><Relationship Id="rId19" Type="http://schemas.openxmlformats.org/officeDocument/2006/relationships/hyperlink" Target="mailto:ystkandpi@ramdler.ru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7E206F64D282945D2E1444582209C85D66D1E8C741616A52CAC2D5D74415BE26E24CB74822DE546NCB8E" TargetMode="External"/><Relationship Id="rId14" Type="http://schemas.openxmlformats.org/officeDocument/2006/relationships/hyperlink" Target="consultantplus://offline/ref=27E206F64D282945D2E1444582209C85D66D1E8C741516A52CAC2D5D74415BE26E24CB74822DE540NC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3738</Words>
  <Characters>21311</Characters>
  <Application>Microsoft Office Word</Application>
  <DocSecurity>0</DocSecurity>
  <Lines>177</Lines>
  <Paragraphs>49</Paragraphs>
  <ScaleCrop>false</ScaleCrop>
  <Company/>
  <LinksUpToDate>false</LinksUpToDate>
  <CharactersWithSpaces>25000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</dc:creator>
  <cp:keywords/>
  <dc:description/>
  <cp:lastModifiedBy>Роман</cp:lastModifiedBy>
  <cp:revision>4</cp:revision>
  <dcterms:created xsi:type="dcterms:W3CDTF">2024-01-23T09:56:00Z</dcterms:created>
  <dcterms:modified xsi:type="dcterms:W3CDTF">2024-01-25T09:33:00Z</dcterms:modified>
</cp:coreProperties>
</file>